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65" w:rsidRDefault="00482A65">
      <w:pPr>
        <w:rPr>
          <w:rtl/>
        </w:rPr>
      </w:pPr>
    </w:p>
    <w:p w:rsidR="004E30DE" w:rsidRDefault="004E30DE">
      <w:pPr>
        <w:rPr>
          <w:rtl/>
        </w:rPr>
      </w:pPr>
    </w:p>
    <w:p w:rsidR="00917F3E" w:rsidRDefault="00917F3E">
      <w:pPr>
        <w:rPr>
          <w:rtl/>
        </w:rPr>
      </w:pPr>
    </w:p>
    <w:p w:rsidR="008A1507" w:rsidRPr="00917F3E" w:rsidRDefault="00917F3E" w:rsidP="00917F3E">
      <w:pPr>
        <w:bidi w:val="0"/>
        <w:spacing w:line="25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Clinical Microbiology Research Center, </w:t>
      </w:r>
      <w:proofErr w:type="spellStart"/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>Ilam</w:t>
      </w:r>
      <w:proofErr w:type="spellEnd"/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University of Medical Sciences</w:t>
      </w:r>
    </w:p>
    <w:tbl>
      <w:tblPr>
        <w:tblStyle w:val="TableGrid"/>
        <w:bidiVisual/>
        <w:tblW w:w="10132" w:type="dxa"/>
        <w:tblInd w:w="-191" w:type="dxa"/>
        <w:tblLook w:val="04A0" w:firstRow="1" w:lastRow="0" w:firstColumn="1" w:lastColumn="0" w:noHBand="0" w:noVBand="1"/>
      </w:tblPr>
      <w:tblGrid>
        <w:gridCol w:w="9804"/>
        <w:gridCol w:w="328"/>
      </w:tblGrid>
      <w:tr w:rsidR="00BA43C2" w:rsidRPr="00680617" w:rsidTr="007C1C9C">
        <w:trPr>
          <w:trHeight w:val="689"/>
        </w:trPr>
        <w:tc>
          <w:tcPr>
            <w:tcW w:w="9804" w:type="dxa"/>
            <w:noWrap/>
          </w:tcPr>
          <w:p w:rsidR="00BA43C2" w:rsidRPr="001534C1" w:rsidRDefault="00E92D3E" w:rsidP="001534C1">
            <w:pPr>
              <w:bidi w:val="0"/>
              <w:jc w:val="center"/>
              <w:rPr>
                <w:rStyle w:val="jlqj4b"/>
              </w:rPr>
            </w:pPr>
            <w:r w:rsidRPr="00917F3E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Research projects approved in </w:t>
            </w:r>
            <w:r w:rsidR="00405330" w:rsidRPr="00C816CF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"/>
              </w:rPr>
              <w:t>20</w:t>
            </w:r>
            <w:r w:rsidR="001534C1" w:rsidRPr="00C816CF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328" w:type="dxa"/>
          </w:tcPr>
          <w:p w:rsidR="00BA43C2" w:rsidRPr="00680617" w:rsidRDefault="00BA43C2" w:rsidP="00E76FE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</w:tr>
      <w:tr w:rsidR="00BA43C2" w:rsidRPr="00680617" w:rsidTr="007C1C9C">
        <w:trPr>
          <w:trHeight w:val="689"/>
        </w:trPr>
        <w:tc>
          <w:tcPr>
            <w:tcW w:w="9804" w:type="dxa"/>
            <w:noWrap/>
          </w:tcPr>
          <w:p w:rsidR="00BA43C2" w:rsidRPr="00680617" w:rsidRDefault="00CF7BA8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BE2280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</w:rPr>
              <w:t>Bacterial contamination of single-dose vials of potassium chloride and dextrose after opening</w:t>
            </w:r>
          </w:p>
        </w:tc>
        <w:tc>
          <w:tcPr>
            <w:tcW w:w="328" w:type="dxa"/>
          </w:tcPr>
          <w:p w:rsidR="00BA43C2" w:rsidRDefault="00BA43C2" w:rsidP="008A1507">
            <w:pPr>
              <w:bidi w:val="0"/>
            </w:pPr>
            <w:r>
              <w:t>1</w:t>
            </w:r>
          </w:p>
        </w:tc>
      </w:tr>
      <w:tr w:rsidR="00BA43C2" w:rsidRPr="00680617" w:rsidTr="007C1C9C">
        <w:trPr>
          <w:trHeight w:val="689"/>
        </w:trPr>
        <w:tc>
          <w:tcPr>
            <w:tcW w:w="9804" w:type="dxa"/>
            <w:noWrap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8" w:type="dxa"/>
          </w:tcPr>
          <w:p w:rsidR="00BA43C2" w:rsidRDefault="00BA43C2" w:rsidP="008A1507">
            <w:pPr>
              <w:bidi w:val="0"/>
            </w:pPr>
            <w:r>
              <w:t>2</w:t>
            </w:r>
          </w:p>
        </w:tc>
      </w:tr>
      <w:tr w:rsidR="00BA43C2" w:rsidRPr="00680617" w:rsidTr="007C1C9C">
        <w:trPr>
          <w:trHeight w:val="689"/>
        </w:trPr>
        <w:tc>
          <w:tcPr>
            <w:tcW w:w="9804" w:type="dxa"/>
            <w:noWrap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8" w:type="dxa"/>
          </w:tcPr>
          <w:p w:rsidR="00BA43C2" w:rsidRDefault="00BA43C2" w:rsidP="008A1507">
            <w:pPr>
              <w:bidi w:val="0"/>
            </w:pPr>
            <w:r>
              <w:t>3</w:t>
            </w:r>
          </w:p>
        </w:tc>
      </w:tr>
    </w:tbl>
    <w:p w:rsidR="008A1507" w:rsidRDefault="008A1507">
      <w:pPr>
        <w:rPr>
          <w:rtl/>
        </w:rPr>
      </w:pPr>
    </w:p>
    <w:p w:rsidR="00CF7BA8" w:rsidRDefault="00CF7BA8">
      <w:pPr>
        <w:rPr>
          <w:rtl/>
        </w:rPr>
      </w:pPr>
    </w:p>
    <w:p w:rsidR="00CF7BA8" w:rsidRDefault="00CF7BA8" w:rsidP="00CF7BA8">
      <w:pPr>
        <w:rPr>
          <w:rtl/>
        </w:rPr>
      </w:pPr>
    </w:p>
    <w:p w:rsidR="00BD6007" w:rsidRDefault="00BD6007">
      <w:bookmarkStart w:id="0" w:name="_GoBack"/>
      <w:bookmarkEnd w:id="0"/>
    </w:p>
    <w:sectPr w:rsidR="00BD6007" w:rsidSect="00C528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7"/>
    <w:rsid w:val="001534C1"/>
    <w:rsid w:val="001F3D35"/>
    <w:rsid w:val="001F5959"/>
    <w:rsid w:val="00235EE6"/>
    <w:rsid w:val="00405330"/>
    <w:rsid w:val="00423AC4"/>
    <w:rsid w:val="00482A65"/>
    <w:rsid w:val="004E30DE"/>
    <w:rsid w:val="00502CA0"/>
    <w:rsid w:val="00663A0F"/>
    <w:rsid w:val="00680617"/>
    <w:rsid w:val="007C1C9C"/>
    <w:rsid w:val="008A1507"/>
    <w:rsid w:val="00917F3E"/>
    <w:rsid w:val="00975B1D"/>
    <w:rsid w:val="00AD1379"/>
    <w:rsid w:val="00BA43C2"/>
    <w:rsid w:val="00BD6007"/>
    <w:rsid w:val="00C528D1"/>
    <w:rsid w:val="00C816CF"/>
    <w:rsid w:val="00CF7BA8"/>
    <w:rsid w:val="00DA1792"/>
    <w:rsid w:val="00E92D3E"/>
    <w:rsid w:val="00E964D2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72EBAE"/>
  <w15:chartTrackingRefBased/>
  <w15:docId w15:val="{3CA93986-ACC5-4EC9-A6F2-53B9D23C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E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drsadeghifar</dc:creator>
  <cp:keywords/>
  <dc:description/>
  <cp:lastModifiedBy>drsadeghifar</cp:lastModifiedBy>
  <cp:revision>9</cp:revision>
  <dcterms:created xsi:type="dcterms:W3CDTF">2021-01-05T09:17:00Z</dcterms:created>
  <dcterms:modified xsi:type="dcterms:W3CDTF">2021-01-05T09:31:00Z</dcterms:modified>
</cp:coreProperties>
</file>